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8C" w:rsidRPr="00CB738C" w:rsidRDefault="00CB738C" w:rsidP="00CB738C">
      <w:pPr>
        <w:pStyle w:val="Heading2"/>
        <w:numPr>
          <w:ilvl w:val="0"/>
          <w:numId w:val="0"/>
        </w:numPr>
        <w:tabs>
          <w:tab w:val="left" w:pos="708"/>
        </w:tabs>
      </w:pPr>
      <w:bookmarkStart w:id="0" w:name="_Toc154213756"/>
      <w:bookmarkStart w:id="1" w:name="_Toc154213449"/>
      <w:bookmarkStart w:id="2" w:name="_Toc153792843"/>
      <w:bookmarkStart w:id="3" w:name="_Toc153792775"/>
      <w:bookmarkStart w:id="4" w:name="_Toc138750497"/>
      <w:bookmarkStart w:id="5" w:name="_Toc138749660"/>
      <w:bookmarkStart w:id="6" w:name="_Toc138744217"/>
      <w:bookmarkStart w:id="7" w:name="_Toc138673450"/>
      <w:bookmarkStart w:id="8" w:name="_Toc138673382"/>
      <w:bookmarkStart w:id="9" w:name="_Toc134362450"/>
      <w:bookmarkStart w:id="10" w:name="_Toc108962365"/>
      <w:bookmarkStart w:id="11" w:name="_Toc70343247"/>
      <w:bookmarkStart w:id="12" w:name="_Toc157090938"/>
      <w:r>
        <w:t>Lesbeschrijvingsformulier</w:t>
      </w:r>
      <w:bookmarkEnd w:id="0"/>
      <w:bookmarkEnd w:id="1"/>
      <w:bookmarkEnd w:id="2"/>
      <w:bookmarkEnd w:id="3"/>
      <w:bookmarkEnd w:id="4"/>
      <w:bookmarkEnd w:id="5"/>
      <w:bookmarkEnd w:id="6"/>
      <w:bookmarkEnd w:id="7"/>
      <w:bookmarkEnd w:id="8"/>
      <w:bookmarkEnd w:id="9"/>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80"/>
        <w:gridCol w:w="1080"/>
        <w:gridCol w:w="5230"/>
        <w:gridCol w:w="890"/>
        <w:gridCol w:w="3850"/>
      </w:tblGrid>
      <w:tr w:rsidR="00CB738C" w:rsidRPr="00BE1A2F" w:rsidTr="002D6043">
        <w:trPr>
          <w:cantSplit/>
          <w:trHeight w:val="690"/>
        </w:trPr>
        <w:tc>
          <w:tcPr>
            <w:tcW w:w="2988" w:type="dxa"/>
            <w:vMerge w:val="restart"/>
            <w:tcBorders>
              <w:top w:val="single" w:sz="4" w:space="0" w:color="auto"/>
              <w:left w:val="single" w:sz="4" w:space="0" w:color="auto"/>
              <w:bottom w:val="single" w:sz="4" w:space="0" w:color="auto"/>
              <w:right w:val="single" w:sz="4" w:space="0" w:color="auto"/>
            </w:tcBorders>
            <w:hideMark/>
          </w:tcPr>
          <w:p w:rsidR="00CB738C" w:rsidRDefault="00CB738C" w:rsidP="007B7FF3">
            <w:pPr>
              <w:rPr>
                <w:lang w:val="nl-NL"/>
              </w:rPr>
            </w:pPr>
            <w:r>
              <w:rPr>
                <w:b/>
                <w:bCs/>
                <w:lang w:val="nl-NL"/>
              </w:rPr>
              <w:t>Cursist</w:t>
            </w:r>
            <w:r>
              <w:rPr>
                <w:lang w:val="nl-NL"/>
              </w:rPr>
              <w:t>:</w:t>
            </w:r>
          </w:p>
          <w:p w:rsidR="00CB738C" w:rsidRDefault="00CB738C" w:rsidP="007B7FF3">
            <w:pPr>
              <w:rPr>
                <w:lang w:val="nl-NL"/>
              </w:rPr>
            </w:pPr>
            <w:r>
              <w:rPr>
                <w:b/>
                <w:bCs/>
                <w:lang w:val="nl-NL"/>
              </w:rPr>
              <w:t>Groep</w:t>
            </w:r>
            <w:r>
              <w:rPr>
                <w:lang w:val="nl-NL"/>
              </w:rPr>
              <w:t xml:space="preserve">: </w:t>
            </w:r>
            <w:r w:rsidR="002D6043">
              <w:rPr>
                <w:lang w:val="nl-NL"/>
              </w:rPr>
              <w:tab/>
              <w:t>IMI2B</w:t>
            </w:r>
          </w:p>
          <w:p w:rsidR="00CB738C" w:rsidRDefault="00CB738C" w:rsidP="007B7FF3">
            <w:pPr>
              <w:rPr>
                <w:lang w:val="nl-NL"/>
              </w:rPr>
            </w:pPr>
            <w:r>
              <w:rPr>
                <w:b/>
                <w:bCs/>
                <w:lang w:val="nl-NL"/>
              </w:rPr>
              <w:t>Datum</w:t>
            </w:r>
            <w:r>
              <w:rPr>
                <w:lang w:val="nl-NL"/>
              </w:rPr>
              <w:t>:</w:t>
            </w:r>
            <w:r w:rsidR="002D6043">
              <w:rPr>
                <w:lang w:val="nl-NL"/>
              </w:rPr>
              <w:tab/>
              <w:t>14/4/2011</w:t>
            </w:r>
          </w:p>
        </w:tc>
        <w:tc>
          <w:tcPr>
            <w:tcW w:w="7380" w:type="dxa"/>
            <w:gridSpan w:val="4"/>
            <w:tcBorders>
              <w:top w:val="single" w:sz="4" w:space="0" w:color="auto"/>
              <w:left w:val="single" w:sz="4" w:space="0" w:color="auto"/>
              <w:bottom w:val="nil"/>
              <w:right w:val="single" w:sz="4" w:space="0" w:color="auto"/>
            </w:tcBorders>
          </w:tcPr>
          <w:p w:rsidR="00BE1A2F" w:rsidRDefault="00CB738C" w:rsidP="007B7FF3">
            <w:pPr>
              <w:rPr>
                <w:lang w:val="nl-NL"/>
              </w:rPr>
            </w:pPr>
            <w:r>
              <w:rPr>
                <w:b/>
                <w:bCs/>
                <w:lang w:val="nl-NL"/>
              </w:rPr>
              <w:t>Opdracht</w:t>
            </w:r>
            <w:r>
              <w:rPr>
                <w:lang w:val="nl-NL"/>
              </w:rPr>
              <w:t>:</w:t>
            </w:r>
            <w:r w:rsidR="00BE1A2F">
              <w:rPr>
                <w:lang w:val="nl-NL"/>
              </w:rPr>
              <w:t xml:space="preserve"> </w:t>
            </w:r>
          </w:p>
          <w:p w:rsidR="00CB738C" w:rsidRPr="00BE1A2F" w:rsidRDefault="00BE1A2F" w:rsidP="007B7FF3">
            <w:pPr>
              <w:rPr>
                <w:lang w:val="nl-NL"/>
              </w:rPr>
            </w:pPr>
            <w:r>
              <w:rPr>
                <w:lang w:val="nl-NL"/>
              </w:rPr>
              <w:t>Backup methodieken binnen een Windows / Linux geïntegreerde omgeving.</w:t>
            </w:r>
          </w:p>
          <w:p w:rsidR="00CB738C" w:rsidRDefault="00CB738C" w:rsidP="007B7FF3">
            <w:pPr>
              <w:rPr>
                <w:lang w:val="nl-NL"/>
              </w:rPr>
            </w:pPr>
          </w:p>
        </w:tc>
        <w:tc>
          <w:tcPr>
            <w:tcW w:w="3850" w:type="dxa"/>
            <w:vMerge w:val="restart"/>
            <w:tcBorders>
              <w:top w:val="single" w:sz="4" w:space="0" w:color="auto"/>
              <w:left w:val="single" w:sz="4" w:space="0" w:color="auto"/>
              <w:bottom w:val="single" w:sz="4" w:space="0" w:color="auto"/>
              <w:right w:val="single" w:sz="4" w:space="0" w:color="auto"/>
            </w:tcBorders>
          </w:tcPr>
          <w:p w:rsidR="00CB738C" w:rsidRDefault="00CB738C" w:rsidP="007B7FF3">
            <w:pPr>
              <w:rPr>
                <w:lang w:val="nl-NL"/>
              </w:rPr>
            </w:pPr>
            <w:r>
              <w:rPr>
                <w:b/>
                <w:bCs/>
                <w:lang w:val="nl-NL"/>
              </w:rPr>
              <w:t>Beginsituatie</w:t>
            </w:r>
            <w:r>
              <w:rPr>
                <w:lang w:val="nl-NL"/>
              </w:rPr>
              <w:t xml:space="preserve">: </w:t>
            </w:r>
          </w:p>
          <w:p w:rsidR="00BE1A2F" w:rsidRDefault="00BE1A2F" w:rsidP="007B7FF3">
            <w:pPr>
              <w:rPr>
                <w:lang w:val="nl-NL"/>
              </w:rPr>
            </w:pPr>
            <w:r>
              <w:rPr>
                <w:lang w:val="nl-NL"/>
              </w:rPr>
              <w:t>De studenten hebben kennis van Windows server share omgevingen. En weten wat Mysql databases zijn.</w:t>
            </w:r>
          </w:p>
          <w:p w:rsidR="00CB738C" w:rsidRDefault="00CB738C" w:rsidP="007B7FF3">
            <w:pPr>
              <w:tabs>
                <w:tab w:val="left" w:pos="1320"/>
              </w:tabs>
              <w:rPr>
                <w:b/>
                <w:bCs/>
                <w:lang w:val="nl-NL"/>
              </w:rPr>
            </w:pPr>
          </w:p>
          <w:p w:rsidR="00CB738C" w:rsidRDefault="00CB738C" w:rsidP="007B7FF3">
            <w:pPr>
              <w:tabs>
                <w:tab w:val="left" w:pos="1320"/>
              </w:tabs>
              <w:rPr>
                <w:lang w:val="nl-NL"/>
              </w:rPr>
            </w:pPr>
            <w:r>
              <w:rPr>
                <w:lang w:val="nl-NL"/>
              </w:rPr>
              <w:tab/>
            </w:r>
          </w:p>
        </w:tc>
      </w:tr>
      <w:tr w:rsidR="00CB738C" w:rsidRPr="00BE1A2F" w:rsidTr="002D6043">
        <w:trPr>
          <w:cantSplit/>
          <w:trHeight w:val="69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CB738C" w:rsidRDefault="00CB738C" w:rsidP="007B7FF3">
            <w:pPr>
              <w:rPr>
                <w:lang w:val="nl-NL"/>
              </w:rPr>
            </w:pPr>
          </w:p>
        </w:tc>
        <w:tc>
          <w:tcPr>
            <w:tcW w:w="7380" w:type="dxa"/>
            <w:gridSpan w:val="4"/>
            <w:tcBorders>
              <w:top w:val="nil"/>
              <w:left w:val="single" w:sz="4" w:space="0" w:color="auto"/>
              <w:bottom w:val="single" w:sz="4" w:space="0" w:color="auto"/>
              <w:right w:val="single" w:sz="4" w:space="0" w:color="auto"/>
            </w:tcBorders>
          </w:tcPr>
          <w:p w:rsidR="00CB738C" w:rsidRDefault="00CB738C" w:rsidP="007B7FF3">
            <w:pPr>
              <w:rPr>
                <w:lang w:val="nl-NL"/>
              </w:rPr>
            </w:pPr>
            <w:r>
              <w:rPr>
                <w:b/>
                <w:bCs/>
                <w:lang w:val="nl-NL"/>
              </w:rPr>
              <w:t>Doelstelling</w:t>
            </w:r>
            <w:r>
              <w:rPr>
                <w:lang w:val="nl-NL"/>
              </w:rPr>
              <w:t xml:space="preserve">: </w:t>
            </w:r>
          </w:p>
          <w:p w:rsidR="00CB738C" w:rsidRDefault="00BE1A2F" w:rsidP="00BE1A2F">
            <w:pPr>
              <w:rPr>
                <w:lang w:val="nl-NL"/>
              </w:rPr>
            </w:pPr>
            <w:r>
              <w:rPr>
                <w:lang w:val="nl-NL"/>
              </w:rPr>
              <w:t>De student weet na het volgen van de les hoe: Windows shares worden gebackupped, en hoe je een Linux Mysql database naar een Windows share kan backuppen.</w:t>
            </w:r>
          </w:p>
        </w:tc>
        <w:tc>
          <w:tcPr>
            <w:tcW w:w="3850" w:type="dxa"/>
            <w:vMerge/>
            <w:tcBorders>
              <w:top w:val="single" w:sz="4" w:space="0" w:color="auto"/>
              <w:left w:val="single" w:sz="4" w:space="0" w:color="auto"/>
              <w:bottom w:val="single" w:sz="4" w:space="0" w:color="auto"/>
              <w:right w:val="single" w:sz="4" w:space="0" w:color="auto"/>
            </w:tcBorders>
            <w:vAlign w:val="center"/>
            <w:hideMark/>
          </w:tcPr>
          <w:p w:rsidR="00CB738C" w:rsidRDefault="00CB738C" w:rsidP="007B7FF3">
            <w:pPr>
              <w:rPr>
                <w:lang w:val="nl-NL"/>
              </w:rPr>
            </w:pPr>
          </w:p>
        </w:tc>
      </w:tr>
      <w:tr w:rsidR="00CB738C" w:rsidRPr="00BE1A2F" w:rsidTr="007B7FF3">
        <w:trPr>
          <w:cantSplit/>
        </w:trPr>
        <w:tc>
          <w:tcPr>
            <w:tcW w:w="14218" w:type="dxa"/>
            <w:gridSpan w:val="6"/>
            <w:tcBorders>
              <w:top w:val="single" w:sz="4" w:space="0" w:color="auto"/>
              <w:left w:val="single" w:sz="4" w:space="0" w:color="auto"/>
              <w:bottom w:val="single" w:sz="4" w:space="0" w:color="auto"/>
              <w:right w:val="single" w:sz="4" w:space="0" w:color="auto"/>
            </w:tcBorders>
          </w:tcPr>
          <w:p w:rsidR="00CB738C" w:rsidRDefault="00CB738C" w:rsidP="007B7FF3">
            <w:pPr>
              <w:rPr>
                <w:lang w:val="nl-NL"/>
              </w:rPr>
            </w:pPr>
            <w:r>
              <w:rPr>
                <w:b/>
                <w:bCs/>
                <w:lang w:val="nl-NL"/>
              </w:rPr>
              <w:t>Gebruikte bronnen</w:t>
            </w:r>
            <w:r w:rsidR="00BE1A2F">
              <w:rPr>
                <w:lang w:val="nl-NL"/>
              </w:rPr>
              <w:t>:</w:t>
            </w:r>
            <w:r w:rsidR="00BE1A2F">
              <w:rPr>
                <w:lang w:val="nl-NL"/>
              </w:rPr>
              <w:tab/>
            </w:r>
            <w:r w:rsidR="00BE1A2F">
              <w:rPr>
                <w:lang w:val="nl-NL"/>
              </w:rPr>
              <w:tab/>
              <w:t>Website: How To Forge online guide, onderwerp: Mysql backup Ubuntu Server.</w:t>
            </w:r>
          </w:p>
          <w:p w:rsidR="00CB738C" w:rsidRDefault="00BE1A2F" w:rsidP="00BE1A2F">
            <w:pPr>
              <w:rPr>
                <w:lang w:val="nl-NL"/>
              </w:rPr>
            </w:pPr>
            <w:r>
              <w:rPr>
                <w:lang w:val="nl-NL"/>
              </w:rPr>
              <w:tab/>
            </w:r>
            <w:r>
              <w:rPr>
                <w:lang w:val="nl-NL"/>
              </w:rPr>
              <w:tab/>
            </w:r>
            <w:r>
              <w:rPr>
                <w:lang w:val="nl-NL"/>
              </w:rPr>
              <w:tab/>
            </w:r>
            <w:r>
              <w:rPr>
                <w:lang w:val="nl-NL"/>
              </w:rPr>
              <w:tab/>
              <w:t>Boek: Netwerkbeheer met Windows 2008 server</w:t>
            </w:r>
          </w:p>
        </w:tc>
      </w:tr>
      <w:tr w:rsidR="00CB738C" w:rsidRPr="00BE1A2F" w:rsidTr="007B7FF3">
        <w:trPr>
          <w:cantSplit/>
        </w:trPr>
        <w:tc>
          <w:tcPr>
            <w:tcW w:w="14218" w:type="dxa"/>
            <w:gridSpan w:val="6"/>
            <w:tcBorders>
              <w:top w:val="single" w:sz="4" w:space="0" w:color="auto"/>
              <w:left w:val="single" w:sz="4" w:space="0" w:color="auto"/>
              <w:bottom w:val="single" w:sz="4" w:space="0" w:color="auto"/>
              <w:right w:val="single" w:sz="4" w:space="0" w:color="auto"/>
            </w:tcBorders>
          </w:tcPr>
          <w:p w:rsidR="00CB738C" w:rsidRDefault="00CB738C" w:rsidP="007B7FF3">
            <w:pPr>
              <w:rPr>
                <w:b/>
                <w:bCs/>
                <w:lang w:val="nl-NL"/>
              </w:rPr>
            </w:pPr>
            <w:r>
              <w:rPr>
                <w:b/>
                <w:bCs/>
                <w:lang w:val="nl-NL"/>
              </w:rPr>
              <w:t>Persoonlijke doelstelling/competentie voor de cursist:</w:t>
            </w:r>
          </w:p>
          <w:p w:rsidR="00CB738C" w:rsidRDefault="00E4516B" w:rsidP="00E4516B">
            <w:pPr>
              <w:rPr>
                <w:b/>
                <w:bCs/>
                <w:lang w:val="nl-NL"/>
              </w:rPr>
            </w:pPr>
            <w:r>
              <w:rPr>
                <w:bCs/>
                <w:lang w:val="nl-NL"/>
              </w:rPr>
              <w:t xml:space="preserve">De cursist traint de competenties: Communiceren met interne klanten, Beveiliging van systemen, Remote en Lokaal beheer van </w:t>
            </w:r>
            <w:r>
              <w:rPr>
                <w:bCs/>
                <w:lang w:val="nl-NL"/>
              </w:rPr>
              <w:t>Servers en Data eenheden</w:t>
            </w:r>
            <w:bookmarkStart w:id="13" w:name="_GoBack"/>
            <w:bookmarkEnd w:id="13"/>
            <w:r>
              <w:rPr>
                <w:bCs/>
                <w:lang w:val="nl-NL"/>
              </w:rPr>
              <w:t>.</w:t>
            </w:r>
          </w:p>
        </w:tc>
      </w:tr>
      <w:tr w:rsidR="00CB738C" w:rsidRPr="00BE1A2F" w:rsidTr="007B7FF3">
        <w:trPr>
          <w:cantSplit/>
        </w:trPr>
        <w:tc>
          <w:tcPr>
            <w:tcW w:w="14218" w:type="dxa"/>
            <w:gridSpan w:val="6"/>
            <w:tcBorders>
              <w:top w:val="single" w:sz="4" w:space="0" w:color="auto"/>
              <w:left w:val="single" w:sz="4" w:space="0" w:color="auto"/>
              <w:bottom w:val="single" w:sz="4" w:space="0" w:color="auto"/>
              <w:right w:val="single" w:sz="4" w:space="0" w:color="auto"/>
            </w:tcBorders>
          </w:tcPr>
          <w:p w:rsidR="00CB738C" w:rsidRDefault="00CB738C" w:rsidP="007B7FF3">
            <w:pPr>
              <w:rPr>
                <w:b/>
                <w:bCs/>
                <w:lang w:val="nl-NL"/>
              </w:rPr>
            </w:pPr>
            <w:r>
              <w:rPr>
                <w:b/>
                <w:bCs/>
                <w:lang w:val="nl-NL"/>
              </w:rPr>
              <w:t>Aansluiting met de praktijk:</w:t>
            </w:r>
          </w:p>
          <w:p w:rsidR="00CB738C" w:rsidRPr="00BE1A2F" w:rsidRDefault="00BE1A2F" w:rsidP="007B7FF3">
            <w:pPr>
              <w:rPr>
                <w:bCs/>
                <w:lang w:val="nl-NL"/>
              </w:rPr>
            </w:pPr>
            <w:r w:rsidRPr="00BE1A2F">
              <w:rPr>
                <w:bCs/>
                <w:lang w:val="nl-NL"/>
              </w:rPr>
              <w:t>Deze</w:t>
            </w:r>
            <w:r>
              <w:rPr>
                <w:bCs/>
                <w:lang w:val="nl-NL"/>
              </w:rPr>
              <w:t xml:space="preserve"> workshop past bij de taken die de leerling moet uitvoeren binnen het beheren van de netwerkomgeving van de opleiding. Met het uitvoeren van deze taken traint de leerling voor het KT3: Beheren van Informatiesystemen examen. Daarnaast bied dit de leerling aansluiting bij de beroepspraktijk.</w:t>
            </w:r>
          </w:p>
        </w:tc>
      </w:tr>
      <w:tr w:rsidR="00CB738C" w:rsidTr="007B7FF3">
        <w:tc>
          <w:tcPr>
            <w:tcW w:w="3168" w:type="dxa"/>
            <w:gridSpan w:val="2"/>
            <w:tcBorders>
              <w:top w:val="single" w:sz="4" w:space="0" w:color="auto"/>
              <w:left w:val="single" w:sz="4" w:space="0" w:color="auto"/>
              <w:bottom w:val="single" w:sz="4" w:space="0" w:color="auto"/>
              <w:right w:val="single" w:sz="4" w:space="0" w:color="auto"/>
            </w:tcBorders>
            <w:shd w:val="clear" w:color="auto" w:fill="B3B3B3"/>
            <w:hideMark/>
          </w:tcPr>
          <w:p w:rsidR="00CB738C" w:rsidRDefault="00DE01C7" w:rsidP="00CB738C">
            <w:pPr>
              <w:rPr>
                <w:b/>
                <w:bCs/>
                <w:highlight w:val="lightGray"/>
                <w:lang w:val="nl-NL"/>
              </w:rPr>
            </w:pPr>
            <w:r>
              <w:rPr>
                <w:b/>
                <w:bCs/>
                <w:highlight w:val="lightGray"/>
                <w:lang w:val="nl-NL"/>
              </w:rPr>
              <w:t xml:space="preserve">Wat doen de </w:t>
            </w:r>
            <w:r w:rsidR="00CB738C">
              <w:rPr>
                <w:b/>
                <w:bCs/>
                <w:highlight w:val="lightGray"/>
                <w:lang w:val="nl-NL"/>
              </w:rPr>
              <w:t>studenten</w:t>
            </w:r>
            <w:r w:rsidR="00CB738C">
              <w:rPr>
                <w:highlight w:val="lightGray"/>
                <w:lang w:val="nl-NL"/>
              </w:rPr>
              <w:t>?</w:t>
            </w:r>
          </w:p>
        </w:tc>
        <w:tc>
          <w:tcPr>
            <w:tcW w:w="1080" w:type="dxa"/>
            <w:tcBorders>
              <w:top w:val="single" w:sz="4" w:space="0" w:color="auto"/>
              <w:left w:val="single" w:sz="4" w:space="0" w:color="auto"/>
              <w:bottom w:val="single" w:sz="4" w:space="0" w:color="auto"/>
              <w:right w:val="single" w:sz="4" w:space="0" w:color="auto"/>
            </w:tcBorders>
            <w:shd w:val="clear" w:color="auto" w:fill="B3B3B3"/>
            <w:hideMark/>
          </w:tcPr>
          <w:p w:rsidR="00CB738C" w:rsidRDefault="00CB738C" w:rsidP="007B7FF3">
            <w:pPr>
              <w:rPr>
                <w:b/>
                <w:bCs/>
                <w:highlight w:val="lightGray"/>
                <w:lang w:val="nl-NL"/>
              </w:rPr>
            </w:pPr>
            <w:r>
              <w:rPr>
                <w:b/>
                <w:bCs/>
                <w:highlight w:val="lightGray"/>
                <w:lang w:val="nl-NL"/>
              </w:rPr>
              <w:t>Timing</w:t>
            </w:r>
            <w:r>
              <w:rPr>
                <w:highlight w:val="lightGray"/>
                <w:lang w:val="nl-NL"/>
              </w:rPr>
              <w:t>:</w:t>
            </w:r>
          </w:p>
        </w:tc>
        <w:tc>
          <w:tcPr>
            <w:tcW w:w="5230" w:type="dxa"/>
            <w:tcBorders>
              <w:top w:val="single" w:sz="4" w:space="0" w:color="auto"/>
              <w:left w:val="single" w:sz="4" w:space="0" w:color="auto"/>
              <w:bottom w:val="single" w:sz="4" w:space="0" w:color="auto"/>
              <w:right w:val="single" w:sz="4" w:space="0" w:color="auto"/>
            </w:tcBorders>
            <w:shd w:val="clear" w:color="auto" w:fill="B3B3B3"/>
            <w:hideMark/>
          </w:tcPr>
          <w:p w:rsidR="00CB738C" w:rsidRDefault="00CB738C" w:rsidP="007B7FF3">
            <w:pPr>
              <w:rPr>
                <w:b/>
                <w:bCs/>
                <w:highlight w:val="lightGray"/>
                <w:lang w:val="nl-NL"/>
              </w:rPr>
            </w:pPr>
            <w:r>
              <w:rPr>
                <w:b/>
                <w:bCs/>
                <w:highlight w:val="lightGray"/>
                <w:lang w:val="nl-NL"/>
              </w:rPr>
              <w:t>Wat doe ik</w:t>
            </w:r>
            <w:r>
              <w:rPr>
                <w:highlight w:val="lightGray"/>
                <w:lang w:val="nl-NL"/>
              </w:rPr>
              <w:t>?</w:t>
            </w:r>
          </w:p>
        </w:tc>
        <w:tc>
          <w:tcPr>
            <w:tcW w:w="4740" w:type="dxa"/>
            <w:gridSpan w:val="2"/>
            <w:tcBorders>
              <w:top w:val="single" w:sz="4" w:space="0" w:color="auto"/>
              <w:left w:val="single" w:sz="4" w:space="0" w:color="auto"/>
              <w:bottom w:val="single" w:sz="4" w:space="0" w:color="auto"/>
              <w:right w:val="single" w:sz="4" w:space="0" w:color="auto"/>
            </w:tcBorders>
            <w:shd w:val="clear" w:color="auto" w:fill="B3B3B3"/>
            <w:hideMark/>
          </w:tcPr>
          <w:p w:rsidR="00CB738C" w:rsidRDefault="00CB738C" w:rsidP="007B7FF3">
            <w:pPr>
              <w:rPr>
                <w:b/>
                <w:bCs/>
                <w:lang w:val="nl-NL"/>
              </w:rPr>
            </w:pPr>
            <w:r>
              <w:rPr>
                <w:b/>
                <w:bCs/>
                <w:highlight w:val="lightGray"/>
                <w:lang w:val="nl-NL"/>
              </w:rPr>
              <w:t>Hoe organiseer ik dat</w:t>
            </w:r>
            <w:r>
              <w:rPr>
                <w:highlight w:val="lightGray"/>
                <w:lang w:val="nl-NL"/>
              </w:rPr>
              <w:t>?</w:t>
            </w:r>
          </w:p>
        </w:tc>
      </w:tr>
      <w:tr w:rsidR="00CB738C" w:rsidRPr="00BE1A2F" w:rsidTr="007B7FF3">
        <w:trPr>
          <w:trHeight w:val="1145"/>
        </w:trPr>
        <w:tc>
          <w:tcPr>
            <w:tcW w:w="3168" w:type="dxa"/>
            <w:gridSpan w:val="2"/>
            <w:tcBorders>
              <w:top w:val="single" w:sz="4" w:space="0" w:color="auto"/>
              <w:left w:val="single" w:sz="4" w:space="0" w:color="auto"/>
              <w:bottom w:val="single" w:sz="4" w:space="0" w:color="auto"/>
              <w:right w:val="single" w:sz="4" w:space="0" w:color="auto"/>
            </w:tcBorders>
          </w:tcPr>
          <w:p w:rsidR="00CB738C" w:rsidRDefault="00CB738C" w:rsidP="007B7FF3">
            <w:pPr>
              <w:rPr>
                <w:b/>
                <w:bCs/>
                <w:lang w:val="nl-NL"/>
              </w:rPr>
            </w:pPr>
            <w:r>
              <w:rPr>
                <w:b/>
                <w:bCs/>
                <w:lang w:val="nl-NL"/>
              </w:rPr>
              <w:t>Inleiding:</w:t>
            </w:r>
          </w:p>
          <w:p w:rsidR="00CB738C" w:rsidRDefault="00BE1A2F" w:rsidP="00BE1A2F">
            <w:pPr>
              <w:rPr>
                <w:b/>
                <w:bCs/>
                <w:lang w:val="nl-NL"/>
              </w:rPr>
            </w:pPr>
            <w:r>
              <w:rPr>
                <w:bCs/>
                <w:lang w:val="nl-NL"/>
              </w:rPr>
              <w:t>De student voeren een discussie over het belang van het van backups.</w:t>
            </w:r>
          </w:p>
        </w:tc>
        <w:tc>
          <w:tcPr>
            <w:tcW w:w="1080" w:type="dxa"/>
            <w:tcBorders>
              <w:top w:val="single" w:sz="4" w:space="0" w:color="auto"/>
              <w:left w:val="single" w:sz="4" w:space="0" w:color="auto"/>
              <w:bottom w:val="single" w:sz="4" w:space="0" w:color="auto"/>
              <w:right w:val="single" w:sz="4" w:space="0" w:color="auto"/>
            </w:tcBorders>
          </w:tcPr>
          <w:p w:rsidR="00CB738C" w:rsidRDefault="00CB738C" w:rsidP="007B7FF3">
            <w:pPr>
              <w:rPr>
                <w:b/>
                <w:bCs/>
                <w:lang w:val="nl-NL"/>
              </w:rPr>
            </w:pPr>
          </w:p>
          <w:p w:rsidR="00BE1A2F" w:rsidRDefault="002D6043" w:rsidP="007B7FF3">
            <w:pPr>
              <w:rPr>
                <w:b/>
                <w:bCs/>
                <w:lang w:val="nl-NL"/>
              </w:rPr>
            </w:pPr>
            <w:r>
              <w:rPr>
                <w:b/>
                <w:bCs/>
                <w:lang w:val="nl-NL"/>
              </w:rPr>
              <w:t>10</w:t>
            </w:r>
            <w:r w:rsidR="00BE1A2F">
              <w:rPr>
                <w:b/>
                <w:bCs/>
                <w:lang w:val="nl-NL"/>
              </w:rPr>
              <w:t>min</w:t>
            </w:r>
          </w:p>
        </w:tc>
        <w:tc>
          <w:tcPr>
            <w:tcW w:w="5230" w:type="dxa"/>
            <w:tcBorders>
              <w:top w:val="single" w:sz="4" w:space="0" w:color="auto"/>
              <w:left w:val="single" w:sz="4" w:space="0" w:color="auto"/>
              <w:bottom w:val="single" w:sz="4" w:space="0" w:color="auto"/>
              <w:right w:val="single" w:sz="4" w:space="0" w:color="auto"/>
            </w:tcBorders>
            <w:hideMark/>
          </w:tcPr>
          <w:p w:rsidR="00CB738C" w:rsidRDefault="00CB738C" w:rsidP="007B7FF3">
            <w:pPr>
              <w:rPr>
                <w:b/>
                <w:bCs/>
                <w:lang w:val="nl-NL"/>
              </w:rPr>
            </w:pPr>
            <w:r>
              <w:rPr>
                <w:b/>
                <w:bCs/>
                <w:lang w:val="nl-NL"/>
              </w:rPr>
              <w:t>Inleiding:</w:t>
            </w:r>
          </w:p>
          <w:p w:rsidR="00BE1A2F" w:rsidRDefault="00BE1A2F" w:rsidP="007B7FF3">
            <w:pPr>
              <w:rPr>
                <w:b/>
                <w:bCs/>
                <w:lang w:val="nl-NL"/>
              </w:rPr>
            </w:pPr>
            <w:r w:rsidRPr="00BE1A2F">
              <w:rPr>
                <w:bCs/>
                <w:lang w:val="nl-NL"/>
              </w:rPr>
              <w:t>Start de discussie aan de hand van een praktijkvoorbeeld</w:t>
            </w:r>
            <w:r>
              <w:rPr>
                <w:b/>
                <w:bCs/>
                <w:lang w:val="nl-NL"/>
              </w:rPr>
              <w:t>.</w:t>
            </w:r>
          </w:p>
        </w:tc>
        <w:tc>
          <w:tcPr>
            <w:tcW w:w="4740" w:type="dxa"/>
            <w:gridSpan w:val="2"/>
            <w:tcBorders>
              <w:top w:val="single" w:sz="4" w:space="0" w:color="auto"/>
              <w:left w:val="single" w:sz="4" w:space="0" w:color="auto"/>
              <w:bottom w:val="single" w:sz="4" w:space="0" w:color="auto"/>
              <w:right w:val="single" w:sz="4" w:space="0" w:color="auto"/>
            </w:tcBorders>
            <w:hideMark/>
          </w:tcPr>
          <w:p w:rsidR="00CB738C" w:rsidRDefault="00CB738C" w:rsidP="007B7FF3">
            <w:pPr>
              <w:rPr>
                <w:b/>
                <w:bCs/>
                <w:lang w:val="nl-NL"/>
              </w:rPr>
            </w:pPr>
            <w:r>
              <w:rPr>
                <w:b/>
                <w:bCs/>
                <w:lang w:val="nl-NL"/>
              </w:rPr>
              <w:t>Inleiding:</w:t>
            </w:r>
          </w:p>
          <w:p w:rsidR="00BE1A2F" w:rsidRPr="00BE1A2F" w:rsidRDefault="00BE1A2F" w:rsidP="007B7FF3">
            <w:pPr>
              <w:rPr>
                <w:bCs/>
                <w:lang w:val="nl-NL"/>
              </w:rPr>
            </w:pPr>
            <w:r>
              <w:rPr>
                <w:bCs/>
                <w:lang w:val="nl-NL"/>
              </w:rPr>
              <w:t>Aan de hand van een powerpoint slide waarin het belang wordt aangetoond aan de hand van praktijk voorbeelden.</w:t>
            </w:r>
          </w:p>
        </w:tc>
      </w:tr>
      <w:tr w:rsidR="00CB738C" w:rsidRPr="002D6043" w:rsidTr="007B7FF3">
        <w:tc>
          <w:tcPr>
            <w:tcW w:w="3168" w:type="dxa"/>
            <w:gridSpan w:val="2"/>
            <w:tcBorders>
              <w:top w:val="single" w:sz="4" w:space="0" w:color="auto"/>
              <w:left w:val="single" w:sz="4" w:space="0" w:color="auto"/>
              <w:bottom w:val="single" w:sz="4" w:space="0" w:color="auto"/>
              <w:right w:val="single" w:sz="4" w:space="0" w:color="auto"/>
            </w:tcBorders>
          </w:tcPr>
          <w:p w:rsidR="00CB738C" w:rsidRDefault="00CB738C" w:rsidP="007B7FF3">
            <w:pPr>
              <w:rPr>
                <w:b/>
                <w:bCs/>
                <w:lang w:val="de-DE"/>
              </w:rPr>
            </w:pPr>
            <w:r>
              <w:rPr>
                <w:b/>
                <w:bCs/>
                <w:lang w:val="de-DE"/>
              </w:rPr>
              <w:t xml:space="preserve">Kern: </w:t>
            </w:r>
          </w:p>
          <w:p w:rsidR="00CB738C" w:rsidRPr="002D6043" w:rsidRDefault="002D6043" w:rsidP="002D6043">
            <w:pPr>
              <w:pStyle w:val="ListParagraph"/>
              <w:numPr>
                <w:ilvl w:val="0"/>
                <w:numId w:val="2"/>
              </w:numPr>
              <w:rPr>
                <w:bCs/>
                <w:lang w:val="de-DE"/>
              </w:rPr>
            </w:pPr>
            <w:r w:rsidRPr="002D6043">
              <w:rPr>
                <w:bCs/>
                <w:lang w:val="de-DE"/>
              </w:rPr>
              <w:t>Volgen een presentatie.</w:t>
            </w:r>
          </w:p>
          <w:p w:rsidR="00CB738C" w:rsidRPr="002D6043" w:rsidRDefault="002D6043" w:rsidP="002D6043">
            <w:pPr>
              <w:pStyle w:val="ListParagraph"/>
              <w:numPr>
                <w:ilvl w:val="0"/>
                <w:numId w:val="2"/>
              </w:numPr>
              <w:rPr>
                <w:bCs/>
                <w:lang w:val="de-DE"/>
              </w:rPr>
            </w:pPr>
            <w:r w:rsidRPr="002D6043">
              <w:rPr>
                <w:bCs/>
                <w:lang w:val="de-DE"/>
              </w:rPr>
              <w:t>Nemen deel aan een demonstratie.</w:t>
            </w:r>
          </w:p>
          <w:p w:rsidR="00CB738C" w:rsidRPr="002D6043" w:rsidRDefault="002D6043" w:rsidP="002D6043">
            <w:pPr>
              <w:pStyle w:val="ListParagraph"/>
              <w:numPr>
                <w:ilvl w:val="0"/>
                <w:numId w:val="2"/>
              </w:numPr>
              <w:rPr>
                <w:b/>
                <w:bCs/>
                <w:lang w:val="de-DE"/>
              </w:rPr>
            </w:pPr>
            <w:r w:rsidRPr="002D6043">
              <w:rPr>
                <w:bCs/>
                <w:lang w:val="de-DE"/>
              </w:rPr>
              <w:t>En maken een kennis toets aan het einde van de workshop.</w:t>
            </w:r>
          </w:p>
        </w:tc>
        <w:tc>
          <w:tcPr>
            <w:tcW w:w="1080" w:type="dxa"/>
            <w:tcBorders>
              <w:top w:val="single" w:sz="4" w:space="0" w:color="auto"/>
              <w:left w:val="single" w:sz="4" w:space="0" w:color="auto"/>
              <w:bottom w:val="single" w:sz="4" w:space="0" w:color="auto"/>
              <w:right w:val="single" w:sz="4" w:space="0" w:color="auto"/>
            </w:tcBorders>
          </w:tcPr>
          <w:p w:rsidR="00CB738C" w:rsidRDefault="00CB738C" w:rsidP="007B7FF3">
            <w:pPr>
              <w:rPr>
                <w:b/>
                <w:bCs/>
                <w:lang w:val="de-DE"/>
              </w:rPr>
            </w:pPr>
          </w:p>
          <w:p w:rsidR="002D6043" w:rsidRDefault="002D6043" w:rsidP="007B7FF3">
            <w:pPr>
              <w:rPr>
                <w:b/>
                <w:bCs/>
                <w:lang w:val="de-DE"/>
              </w:rPr>
            </w:pPr>
            <w:r>
              <w:rPr>
                <w:b/>
                <w:bCs/>
                <w:lang w:val="de-DE"/>
              </w:rPr>
              <w:t>30min</w:t>
            </w:r>
          </w:p>
          <w:p w:rsidR="002D6043" w:rsidRDefault="002D6043" w:rsidP="007B7FF3">
            <w:pPr>
              <w:rPr>
                <w:b/>
                <w:bCs/>
                <w:lang w:val="de-DE"/>
              </w:rPr>
            </w:pPr>
            <w:r>
              <w:rPr>
                <w:b/>
                <w:bCs/>
                <w:lang w:val="de-DE"/>
              </w:rPr>
              <w:t>1,5uur</w:t>
            </w:r>
          </w:p>
          <w:p w:rsidR="002D6043" w:rsidRDefault="002D6043" w:rsidP="007B7FF3">
            <w:pPr>
              <w:rPr>
                <w:b/>
                <w:bCs/>
                <w:lang w:val="de-DE"/>
              </w:rPr>
            </w:pPr>
          </w:p>
          <w:p w:rsidR="002D6043" w:rsidRDefault="002D6043" w:rsidP="007B7FF3">
            <w:pPr>
              <w:rPr>
                <w:b/>
                <w:bCs/>
                <w:lang w:val="de-DE"/>
              </w:rPr>
            </w:pPr>
            <w:r>
              <w:rPr>
                <w:b/>
                <w:bCs/>
                <w:lang w:val="de-DE"/>
              </w:rPr>
              <w:t>30uur</w:t>
            </w:r>
          </w:p>
        </w:tc>
        <w:tc>
          <w:tcPr>
            <w:tcW w:w="5230" w:type="dxa"/>
            <w:tcBorders>
              <w:top w:val="single" w:sz="4" w:space="0" w:color="auto"/>
              <w:left w:val="single" w:sz="4" w:space="0" w:color="auto"/>
              <w:bottom w:val="single" w:sz="4" w:space="0" w:color="auto"/>
              <w:right w:val="single" w:sz="4" w:space="0" w:color="auto"/>
            </w:tcBorders>
            <w:hideMark/>
          </w:tcPr>
          <w:p w:rsidR="00CB738C" w:rsidRDefault="00CB738C" w:rsidP="007B7FF3">
            <w:pPr>
              <w:rPr>
                <w:b/>
                <w:bCs/>
                <w:lang w:val="de-DE"/>
              </w:rPr>
            </w:pPr>
            <w:r>
              <w:rPr>
                <w:b/>
                <w:bCs/>
                <w:lang w:val="de-DE"/>
              </w:rPr>
              <w:t>Kern:</w:t>
            </w:r>
          </w:p>
          <w:p w:rsidR="002D6043" w:rsidRPr="002D6043" w:rsidRDefault="002D6043" w:rsidP="002D6043">
            <w:pPr>
              <w:pStyle w:val="ListParagraph"/>
              <w:numPr>
                <w:ilvl w:val="0"/>
                <w:numId w:val="3"/>
              </w:numPr>
              <w:rPr>
                <w:b/>
                <w:bCs/>
                <w:lang w:val="de-DE"/>
              </w:rPr>
            </w:pPr>
            <w:r>
              <w:rPr>
                <w:bCs/>
                <w:lang w:val="de-DE"/>
              </w:rPr>
              <w:t>Ik geef een presentatie over de belangen, methoden, en technieken voor het maken van backups.</w:t>
            </w:r>
          </w:p>
          <w:p w:rsidR="002D6043" w:rsidRPr="002D6043" w:rsidRDefault="002D6043" w:rsidP="002D6043">
            <w:pPr>
              <w:pStyle w:val="ListParagraph"/>
              <w:numPr>
                <w:ilvl w:val="0"/>
                <w:numId w:val="3"/>
              </w:numPr>
              <w:rPr>
                <w:b/>
                <w:bCs/>
                <w:lang w:val="de-DE"/>
              </w:rPr>
            </w:pPr>
            <w:r>
              <w:rPr>
                <w:bCs/>
                <w:lang w:val="de-DE"/>
              </w:rPr>
              <w:t>Ik betrek leerlingen bij het configureren en uitvoeren van de backups.</w:t>
            </w:r>
          </w:p>
          <w:p w:rsidR="002D6043" w:rsidRPr="002D6043" w:rsidRDefault="002D6043" w:rsidP="002D6043">
            <w:pPr>
              <w:pStyle w:val="ListParagraph"/>
              <w:numPr>
                <w:ilvl w:val="0"/>
                <w:numId w:val="3"/>
              </w:numPr>
              <w:rPr>
                <w:b/>
                <w:bCs/>
                <w:lang w:val="de-DE"/>
              </w:rPr>
            </w:pPr>
            <w:r>
              <w:rPr>
                <w:bCs/>
                <w:lang w:val="de-DE"/>
              </w:rPr>
              <w:t>Ik deel de toets uit.</w:t>
            </w:r>
          </w:p>
          <w:p w:rsidR="002D6043" w:rsidRPr="002D6043" w:rsidRDefault="002D6043" w:rsidP="002D6043">
            <w:pPr>
              <w:rPr>
                <w:b/>
                <w:bCs/>
                <w:lang w:val="de-DE"/>
              </w:rPr>
            </w:pPr>
          </w:p>
        </w:tc>
        <w:tc>
          <w:tcPr>
            <w:tcW w:w="4740" w:type="dxa"/>
            <w:gridSpan w:val="2"/>
            <w:tcBorders>
              <w:top w:val="single" w:sz="4" w:space="0" w:color="auto"/>
              <w:left w:val="single" w:sz="4" w:space="0" w:color="auto"/>
              <w:bottom w:val="single" w:sz="4" w:space="0" w:color="auto"/>
              <w:right w:val="single" w:sz="4" w:space="0" w:color="auto"/>
            </w:tcBorders>
            <w:hideMark/>
          </w:tcPr>
          <w:p w:rsidR="00CB738C" w:rsidRDefault="00CB738C" w:rsidP="007B7FF3">
            <w:pPr>
              <w:rPr>
                <w:b/>
                <w:bCs/>
                <w:lang w:val="de-DE"/>
              </w:rPr>
            </w:pPr>
            <w:r>
              <w:rPr>
                <w:b/>
                <w:bCs/>
                <w:lang w:val="de-DE"/>
              </w:rPr>
              <w:t>Kern:</w:t>
            </w:r>
          </w:p>
          <w:p w:rsidR="002D6043" w:rsidRPr="002D6043" w:rsidRDefault="002D6043" w:rsidP="002D6043">
            <w:pPr>
              <w:pStyle w:val="ListParagraph"/>
              <w:numPr>
                <w:ilvl w:val="0"/>
                <w:numId w:val="4"/>
              </w:numPr>
              <w:rPr>
                <w:b/>
                <w:bCs/>
                <w:lang w:val="de-DE"/>
              </w:rPr>
            </w:pPr>
            <w:r>
              <w:rPr>
                <w:bCs/>
                <w:lang w:val="de-DE"/>
              </w:rPr>
              <w:t>Op voorhand maak ik een powerpoint presentatie met hierin de lesstof.</w:t>
            </w:r>
          </w:p>
          <w:p w:rsidR="002D6043" w:rsidRPr="002D6043" w:rsidRDefault="002D6043" w:rsidP="002D6043">
            <w:pPr>
              <w:pStyle w:val="ListParagraph"/>
              <w:numPr>
                <w:ilvl w:val="0"/>
                <w:numId w:val="4"/>
              </w:numPr>
              <w:rPr>
                <w:b/>
                <w:bCs/>
                <w:lang w:val="de-DE"/>
              </w:rPr>
            </w:pPr>
            <w:r>
              <w:rPr>
                <w:bCs/>
                <w:lang w:val="de-DE"/>
              </w:rPr>
              <w:t>Op voorhand bereid ik een virtuele netwerkomgeving voor t.b.v. de demonstratie.</w:t>
            </w:r>
          </w:p>
          <w:p w:rsidR="002D6043" w:rsidRPr="002D6043" w:rsidRDefault="002D6043" w:rsidP="002D6043">
            <w:pPr>
              <w:pStyle w:val="ListParagraph"/>
              <w:numPr>
                <w:ilvl w:val="0"/>
                <w:numId w:val="4"/>
              </w:numPr>
              <w:rPr>
                <w:b/>
                <w:bCs/>
                <w:lang w:val="de-DE"/>
              </w:rPr>
            </w:pPr>
            <w:r>
              <w:rPr>
                <w:bCs/>
                <w:lang w:val="de-DE"/>
              </w:rPr>
              <w:t>Op voorhand zorg ik dat de toets is uitgeprint en gekopieerd á 14 studenten.</w:t>
            </w:r>
          </w:p>
        </w:tc>
      </w:tr>
      <w:tr w:rsidR="00CB738C" w:rsidRPr="002D6043" w:rsidTr="002D6043">
        <w:trPr>
          <w:trHeight w:val="728"/>
        </w:trPr>
        <w:tc>
          <w:tcPr>
            <w:tcW w:w="3168" w:type="dxa"/>
            <w:gridSpan w:val="2"/>
            <w:tcBorders>
              <w:top w:val="single" w:sz="4" w:space="0" w:color="auto"/>
              <w:left w:val="single" w:sz="4" w:space="0" w:color="auto"/>
              <w:bottom w:val="single" w:sz="4" w:space="0" w:color="auto"/>
              <w:right w:val="single" w:sz="4" w:space="0" w:color="auto"/>
            </w:tcBorders>
          </w:tcPr>
          <w:p w:rsidR="00CB738C" w:rsidRPr="002D6043" w:rsidRDefault="00CB738C" w:rsidP="007B7FF3">
            <w:pPr>
              <w:rPr>
                <w:b/>
                <w:bCs/>
                <w:lang w:val="nl-NL"/>
              </w:rPr>
            </w:pPr>
            <w:r w:rsidRPr="002D6043">
              <w:rPr>
                <w:b/>
                <w:bCs/>
                <w:lang w:val="nl-NL"/>
              </w:rPr>
              <w:t>Verwerking / afsluiting</w:t>
            </w:r>
          </w:p>
          <w:p w:rsidR="00CB738C" w:rsidRPr="002D6043" w:rsidRDefault="002D6043" w:rsidP="002D6043">
            <w:pPr>
              <w:rPr>
                <w:b/>
                <w:bCs/>
                <w:lang w:val="nl-NL"/>
              </w:rPr>
            </w:pPr>
            <w:r w:rsidRPr="002D6043">
              <w:rPr>
                <w:bCs/>
                <w:lang w:val="nl-NL"/>
              </w:rPr>
              <w:t>Kijken eigen werk na en bespreken dit met de mede studenten en docent</w:t>
            </w:r>
          </w:p>
        </w:tc>
        <w:tc>
          <w:tcPr>
            <w:tcW w:w="1080" w:type="dxa"/>
            <w:tcBorders>
              <w:top w:val="single" w:sz="4" w:space="0" w:color="auto"/>
              <w:left w:val="single" w:sz="4" w:space="0" w:color="auto"/>
              <w:bottom w:val="single" w:sz="4" w:space="0" w:color="auto"/>
              <w:right w:val="single" w:sz="4" w:space="0" w:color="auto"/>
            </w:tcBorders>
          </w:tcPr>
          <w:p w:rsidR="00CB738C" w:rsidRPr="002D6043" w:rsidRDefault="002D6043" w:rsidP="007B7FF3">
            <w:pPr>
              <w:rPr>
                <w:b/>
                <w:bCs/>
                <w:lang w:val="nl-NL"/>
              </w:rPr>
            </w:pPr>
            <w:r>
              <w:rPr>
                <w:b/>
                <w:bCs/>
                <w:lang w:val="nl-NL"/>
              </w:rPr>
              <w:t>30min</w:t>
            </w:r>
          </w:p>
        </w:tc>
        <w:tc>
          <w:tcPr>
            <w:tcW w:w="5230" w:type="dxa"/>
            <w:tcBorders>
              <w:top w:val="single" w:sz="4" w:space="0" w:color="auto"/>
              <w:left w:val="single" w:sz="4" w:space="0" w:color="auto"/>
              <w:bottom w:val="single" w:sz="4" w:space="0" w:color="auto"/>
              <w:right w:val="single" w:sz="4" w:space="0" w:color="auto"/>
            </w:tcBorders>
            <w:hideMark/>
          </w:tcPr>
          <w:p w:rsidR="00CB738C" w:rsidRDefault="00CB738C" w:rsidP="007B7FF3">
            <w:pPr>
              <w:rPr>
                <w:b/>
                <w:bCs/>
                <w:lang w:val="nl-NL"/>
              </w:rPr>
            </w:pPr>
            <w:r>
              <w:rPr>
                <w:b/>
                <w:bCs/>
                <w:lang w:val="nl-NL"/>
              </w:rPr>
              <w:t>Verwerking / afsluiting:</w:t>
            </w:r>
          </w:p>
          <w:p w:rsidR="002D6043" w:rsidRPr="002D6043" w:rsidRDefault="002D6043" w:rsidP="007B7FF3">
            <w:pPr>
              <w:rPr>
                <w:bCs/>
                <w:lang w:val="nl-NL"/>
              </w:rPr>
            </w:pPr>
            <w:r>
              <w:rPr>
                <w:bCs/>
                <w:lang w:val="nl-NL"/>
              </w:rPr>
              <w:t>Bespreking van de toets</w:t>
            </w:r>
          </w:p>
        </w:tc>
        <w:tc>
          <w:tcPr>
            <w:tcW w:w="4740" w:type="dxa"/>
            <w:gridSpan w:val="2"/>
            <w:tcBorders>
              <w:top w:val="single" w:sz="4" w:space="0" w:color="auto"/>
              <w:left w:val="single" w:sz="4" w:space="0" w:color="auto"/>
              <w:bottom w:val="single" w:sz="4" w:space="0" w:color="auto"/>
              <w:right w:val="single" w:sz="4" w:space="0" w:color="auto"/>
            </w:tcBorders>
            <w:hideMark/>
          </w:tcPr>
          <w:p w:rsidR="00CB738C" w:rsidRDefault="00CB738C" w:rsidP="007B7FF3">
            <w:pPr>
              <w:rPr>
                <w:b/>
                <w:bCs/>
                <w:lang w:val="nl-NL"/>
              </w:rPr>
            </w:pPr>
            <w:r>
              <w:rPr>
                <w:b/>
                <w:bCs/>
                <w:lang w:val="nl-NL"/>
              </w:rPr>
              <w:t>Verwerking / afsluiting:</w:t>
            </w:r>
          </w:p>
          <w:p w:rsidR="002D6043" w:rsidRPr="002D6043" w:rsidRDefault="002D6043" w:rsidP="007B7FF3">
            <w:pPr>
              <w:rPr>
                <w:bCs/>
                <w:lang w:val="nl-NL"/>
              </w:rPr>
            </w:pPr>
            <w:r w:rsidRPr="002D6043">
              <w:rPr>
                <w:bCs/>
                <w:lang w:val="nl-NL"/>
              </w:rPr>
              <w:t>Dit door de toetsvragen en antwoorden mondeling met de studenten door te nemen.</w:t>
            </w:r>
          </w:p>
        </w:tc>
      </w:tr>
    </w:tbl>
    <w:p w:rsidR="007E5634" w:rsidRPr="002D6043" w:rsidRDefault="007E5634" w:rsidP="00BE1A2F">
      <w:pPr>
        <w:rPr>
          <w:sz w:val="20"/>
          <w:szCs w:val="20"/>
          <w:lang w:val="nl-NL"/>
        </w:rPr>
      </w:pPr>
    </w:p>
    <w:sectPr w:rsidR="007E5634" w:rsidRPr="002D6043" w:rsidSect="00BE1A2F">
      <w:pgSz w:w="16838" w:h="11906" w:orient="landscape"/>
      <w:pgMar w:top="81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6EB7"/>
    <w:multiLevelType w:val="hybridMultilevel"/>
    <w:tmpl w:val="4B709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191AEC"/>
    <w:multiLevelType w:val="hybridMultilevel"/>
    <w:tmpl w:val="0924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B24383"/>
    <w:multiLevelType w:val="hybridMultilevel"/>
    <w:tmpl w:val="6654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890B4A"/>
    <w:multiLevelType w:val="multilevel"/>
    <w:tmpl w:val="F31AC69A"/>
    <w:lvl w:ilvl="0">
      <w:start w:val="1"/>
      <w:numFmt w:val="decimal"/>
      <w:pStyle w:val="Heading1"/>
      <w:lvlText w:val="%1"/>
      <w:lvlJc w:val="left"/>
      <w:pPr>
        <w:tabs>
          <w:tab w:val="num" w:pos="360"/>
        </w:tabs>
        <w:ind w:left="340" w:hanging="340"/>
      </w:pPr>
    </w:lvl>
    <w:lvl w:ilvl="1">
      <w:start w:val="1"/>
      <w:numFmt w:val="decimal"/>
      <w:pStyle w:val="Heading2"/>
      <w:lvlText w:val="%1.%2"/>
      <w:lvlJc w:val="left"/>
      <w:pPr>
        <w:tabs>
          <w:tab w:val="num" w:pos="294"/>
        </w:tabs>
        <w:ind w:left="-86" w:hanging="340"/>
      </w:pPr>
    </w:lvl>
    <w:lvl w:ilvl="2">
      <w:start w:val="1"/>
      <w:numFmt w:val="decimal"/>
      <w:pStyle w:val="Heading3"/>
      <w:lvlText w:val="%1.%2.%3"/>
      <w:lvlJc w:val="left"/>
      <w:pPr>
        <w:tabs>
          <w:tab w:val="num" w:pos="720"/>
        </w:tabs>
        <w:ind w:left="340" w:hanging="34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B738C"/>
    <w:rsid w:val="000E28B1"/>
    <w:rsid w:val="00232E08"/>
    <w:rsid w:val="002D6043"/>
    <w:rsid w:val="00572863"/>
    <w:rsid w:val="00766950"/>
    <w:rsid w:val="007E5634"/>
    <w:rsid w:val="00BE1A2F"/>
    <w:rsid w:val="00C40E47"/>
    <w:rsid w:val="00CB738C"/>
    <w:rsid w:val="00DE01C7"/>
    <w:rsid w:val="00E451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8C"/>
    <w:pPr>
      <w:spacing w:after="0" w:line="240" w:lineRule="auto"/>
    </w:pPr>
    <w:rPr>
      <w:rFonts w:eastAsia="Times New Roman" w:cs="Arial"/>
      <w:szCs w:val="24"/>
      <w:lang w:val="en-GB"/>
    </w:rPr>
  </w:style>
  <w:style w:type="paragraph" w:styleId="Heading1">
    <w:name w:val="heading 1"/>
    <w:basedOn w:val="Normal"/>
    <w:next w:val="Normal"/>
    <w:link w:val="Heading1Char"/>
    <w:qFormat/>
    <w:rsid w:val="00CB738C"/>
    <w:pPr>
      <w:keepNext/>
      <w:numPr>
        <w:numId w:val="1"/>
      </w:numPr>
      <w:spacing w:after="120"/>
      <w:outlineLvl w:val="0"/>
    </w:pPr>
    <w:rPr>
      <w:b/>
      <w:sz w:val="28"/>
      <w:szCs w:val="28"/>
      <w:lang w:val="nl-NL" w:eastAsia="nl-NL"/>
    </w:rPr>
  </w:style>
  <w:style w:type="paragraph" w:styleId="Heading2">
    <w:name w:val="heading 2"/>
    <w:basedOn w:val="Normal"/>
    <w:next w:val="Normal"/>
    <w:link w:val="Heading2Char"/>
    <w:unhideWhenUsed/>
    <w:qFormat/>
    <w:rsid w:val="00CB738C"/>
    <w:pPr>
      <w:keepNext/>
      <w:numPr>
        <w:ilvl w:val="1"/>
        <w:numId w:val="1"/>
      </w:numPr>
      <w:outlineLvl w:val="1"/>
    </w:pPr>
    <w:rPr>
      <w:rFonts w:cs="Times New Roman"/>
      <w:b/>
      <w:sz w:val="24"/>
      <w:lang w:val="nl-NL" w:eastAsia="nl-NL"/>
    </w:rPr>
  </w:style>
  <w:style w:type="paragraph" w:styleId="Heading3">
    <w:name w:val="heading 3"/>
    <w:basedOn w:val="Normal"/>
    <w:next w:val="Normal"/>
    <w:link w:val="Heading3Char"/>
    <w:semiHidden/>
    <w:unhideWhenUsed/>
    <w:qFormat/>
    <w:rsid w:val="00CB738C"/>
    <w:pPr>
      <w:keepNext/>
      <w:numPr>
        <w:ilvl w:val="2"/>
        <w:numId w:val="1"/>
      </w:numPr>
      <w:tabs>
        <w:tab w:val="left" w:pos="-1440"/>
        <w:tab w:val="left" w:pos="-720"/>
      </w:tabs>
      <w:outlineLvl w:val="2"/>
    </w:pPr>
    <w:rPr>
      <w:rFonts w:cs="Times New Roman"/>
      <w:b/>
      <w:spacing w:val="-3"/>
      <w:szCs w:val="20"/>
      <w:lang w:val="nl-NL" w:eastAsia="nl-NL"/>
    </w:rPr>
  </w:style>
  <w:style w:type="paragraph" w:styleId="Heading4">
    <w:name w:val="heading 4"/>
    <w:basedOn w:val="Normal"/>
    <w:next w:val="Normal"/>
    <w:link w:val="Heading4Char"/>
    <w:semiHidden/>
    <w:unhideWhenUsed/>
    <w:qFormat/>
    <w:rsid w:val="00CB738C"/>
    <w:pPr>
      <w:keepNext/>
      <w:numPr>
        <w:ilvl w:val="3"/>
        <w:numId w:val="1"/>
      </w:numPr>
      <w:tabs>
        <w:tab w:val="right" w:pos="9266"/>
      </w:tabs>
      <w:jc w:val="both"/>
      <w:outlineLvl w:val="3"/>
    </w:pPr>
    <w:rPr>
      <w:rFonts w:cs="Times New Roman"/>
      <w:b/>
      <w:spacing w:val="-2"/>
      <w:lang w:val="nl-NL"/>
    </w:rPr>
  </w:style>
  <w:style w:type="paragraph" w:styleId="Heading5">
    <w:name w:val="heading 5"/>
    <w:basedOn w:val="Normal"/>
    <w:next w:val="Normal"/>
    <w:link w:val="Heading5Char"/>
    <w:semiHidden/>
    <w:unhideWhenUsed/>
    <w:qFormat/>
    <w:rsid w:val="00CB738C"/>
    <w:pPr>
      <w:keepNext/>
      <w:numPr>
        <w:ilvl w:val="4"/>
        <w:numId w:val="1"/>
      </w:numPr>
      <w:tabs>
        <w:tab w:val="right" w:pos="9264"/>
      </w:tabs>
      <w:ind w:right="2"/>
      <w:jc w:val="both"/>
      <w:outlineLvl w:val="4"/>
    </w:pPr>
    <w:rPr>
      <w:rFonts w:cs="Times New Roman"/>
      <w:b/>
      <w:lang w:val="nl-NL"/>
    </w:rPr>
  </w:style>
  <w:style w:type="paragraph" w:styleId="Heading6">
    <w:name w:val="heading 6"/>
    <w:basedOn w:val="Normal"/>
    <w:next w:val="Normal"/>
    <w:link w:val="Heading6Char"/>
    <w:semiHidden/>
    <w:unhideWhenUsed/>
    <w:qFormat/>
    <w:rsid w:val="00CB738C"/>
    <w:pPr>
      <w:keepNext/>
      <w:numPr>
        <w:ilvl w:val="5"/>
        <w:numId w:val="1"/>
      </w:numPr>
      <w:tabs>
        <w:tab w:val="left" w:pos="-1440"/>
        <w:tab w:val="left" w:pos="-720"/>
        <w:tab w:val="left" w:pos="0"/>
      </w:tabs>
      <w:jc w:val="both"/>
      <w:outlineLvl w:val="5"/>
    </w:pPr>
    <w:rPr>
      <w:rFonts w:cs="Times New Roman"/>
      <w:b/>
      <w:bCs/>
      <w:spacing w:val="-2"/>
      <w:szCs w:val="20"/>
      <w:lang w:val="nl-NL" w:eastAsia="nl-NL"/>
    </w:rPr>
  </w:style>
  <w:style w:type="paragraph" w:styleId="Heading7">
    <w:name w:val="heading 7"/>
    <w:basedOn w:val="Normal"/>
    <w:next w:val="Normal"/>
    <w:link w:val="Heading7Char"/>
    <w:semiHidden/>
    <w:unhideWhenUsed/>
    <w:qFormat/>
    <w:rsid w:val="00CB738C"/>
    <w:pPr>
      <w:keepNext/>
      <w:numPr>
        <w:ilvl w:val="6"/>
        <w:numId w:val="1"/>
      </w:numPr>
      <w:tabs>
        <w:tab w:val="left" w:pos="-1440"/>
        <w:tab w:val="left" w:pos="-720"/>
        <w:tab w:val="left" w:pos="0"/>
      </w:tabs>
      <w:jc w:val="both"/>
      <w:outlineLvl w:val="6"/>
    </w:pPr>
    <w:rPr>
      <w:rFonts w:ascii="Times New Roman" w:hAnsi="Times New Roman" w:cs="Times New Roman"/>
      <w:b/>
      <w:bCs/>
      <w:spacing w:val="-2"/>
      <w:szCs w:val="20"/>
      <w:lang w:val="nl-NL" w:eastAsia="nl-NL"/>
    </w:rPr>
  </w:style>
  <w:style w:type="paragraph" w:styleId="Heading8">
    <w:name w:val="heading 8"/>
    <w:basedOn w:val="Normal"/>
    <w:next w:val="Normal"/>
    <w:link w:val="Heading8Char"/>
    <w:semiHidden/>
    <w:unhideWhenUsed/>
    <w:qFormat/>
    <w:rsid w:val="00CB738C"/>
    <w:pPr>
      <w:keepNext/>
      <w:numPr>
        <w:ilvl w:val="7"/>
        <w:numId w:val="1"/>
      </w:numPr>
      <w:tabs>
        <w:tab w:val="left" w:pos="567"/>
        <w:tab w:val="left" w:pos="1134"/>
      </w:tabs>
      <w:jc w:val="center"/>
      <w:outlineLvl w:val="7"/>
    </w:pPr>
    <w:rPr>
      <w:rFonts w:ascii="Times New Roman" w:hAnsi="Times New Roman" w:cs="Times New Roman"/>
      <w:b/>
      <w:szCs w:val="20"/>
      <w:lang w:val="nl-NL" w:eastAsia="nl-NL"/>
    </w:rPr>
  </w:style>
  <w:style w:type="paragraph" w:styleId="Heading9">
    <w:name w:val="heading 9"/>
    <w:basedOn w:val="Normal"/>
    <w:next w:val="Normal"/>
    <w:link w:val="Heading9Char"/>
    <w:semiHidden/>
    <w:unhideWhenUsed/>
    <w:qFormat/>
    <w:rsid w:val="00CB738C"/>
    <w:pPr>
      <w:keepNext/>
      <w:numPr>
        <w:ilvl w:val="8"/>
        <w:numId w:val="1"/>
      </w:numPr>
      <w:outlineLvl w:val="8"/>
    </w:pPr>
    <w:rPr>
      <w:rFonts w:ascii="Times New Roman" w:hAnsi="Times New Roman" w:cs="Times New Roman"/>
      <w:b/>
      <w:bCs/>
      <w:szCs w:val="20"/>
      <w:lang w:val="es-E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8C"/>
    <w:rPr>
      <w:rFonts w:eastAsia="Times New Roman" w:cs="Arial"/>
      <w:b/>
      <w:sz w:val="28"/>
      <w:szCs w:val="28"/>
      <w:lang w:val="nl-NL" w:eastAsia="nl-NL"/>
    </w:rPr>
  </w:style>
  <w:style w:type="character" w:customStyle="1" w:styleId="Heading2Char">
    <w:name w:val="Heading 2 Char"/>
    <w:basedOn w:val="DefaultParagraphFont"/>
    <w:link w:val="Heading2"/>
    <w:rsid w:val="00CB738C"/>
    <w:rPr>
      <w:rFonts w:eastAsia="Times New Roman" w:cs="Times New Roman"/>
      <w:b/>
      <w:sz w:val="24"/>
      <w:szCs w:val="24"/>
      <w:lang w:val="nl-NL" w:eastAsia="nl-NL"/>
    </w:rPr>
  </w:style>
  <w:style w:type="character" w:customStyle="1" w:styleId="Heading3Char">
    <w:name w:val="Heading 3 Char"/>
    <w:basedOn w:val="DefaultParagraphFont"/>
    <w:link w:val="Heading3"/>
    <w:semiHidden/>
    <w:rsid w:val="00CB738C"/>
    <w:rPr>
      <w:rFonts w:eastAsia="Times New Roman" w:cs="Times New Roman"/>
      <w:b/>
      <w:spacing w:val="-3"/>
      <w:szCs w:val="20"/>
      <w:lang w:val="nl-NL" w:eastAsia="nl-NL"/>
    </w:rPr>
  </w:style>
  <w:style w:type="character" w:customStyle="1" w:styleId="Heading4Char">
    <w:name w:val="Heading 4 Char"/>
    <w:basedOn w:val="DefaultParagraphFont"/>
    <w:link w:val="Heading4"/>
    <w:semiHidden/>
    <w:rsid w:val="00CB738C"/>
    <w:rPr>
      <w:rFonts w:eastAsia="Times New Roman" w:cs="Times New Roman"/>
      <w:b/>
      <w:spacing w:val="-2"/>
      <w:szCs w:val="24"/>
      <w:lang w:val="nl-NL"/>
    </w:rPr>
  </w:style>
  <w:style w:type="character" w:customStyle="1" w:styleId="Heading5Char">
    <w:name w:val="Heading 5 Char"/>
    <w:basedOn w:val="DefaultParagraphFont"/>
    <w:link w:val="Heading5"/>
    <w:semiHidden/>
    <w:rsid w:val="00CB738C"/>
    <w:rPr>
      <w:rFonts w:eastAsia="Times New Roman" w:cs="Times New Roman"/>
      <w:b/>
      <w:szCs w:val="24"/>
      <w:lang w:val="nl-NL"/>
    </w:rPr>
  </w:style>
  <w:style w:type="character" w:customStyle="1" w:styleId="Heading6Char">
    <w:name w:val="Heading 6 Char"/>
    <w:basedOn w:val="DefaultParagraphFont"/>
    <w:link w:val="Heading6"/>
    <w:semiHidden/>
    <w:rsid w:val="00CB738C"/>
    <w:rPr>
      <w:rFonts w:eastAsia="Times New Roman" w:cs="Times New Roman"/>
      <w:b/>
      <w:bCs/>
      <w:spacing w:val="-2"/>
      <w:szCs w:val="20"/>
      <w:lang w:val="nl-NL" w:eastAsia="nl-NL"/>
    </w:rPr>
  </w:style>
  <w:style w:type="character" w:customStyle="1" w:styleId="Heading7Char">
    <w:name w:val="Heading 7 Char"/>
    <w:basedOn w:val="DefaultParagraphFont"/>
    <w:link w:val="Heading7"/>
    <w:semiHidden/>
    <w:rsid w:val="00CB738C"/>
    <w:rPr>
      <w:rFonts w:ascii="Times New Roman" w:eastAsia="Times New Roman" w:hAnsi="Times New Roman" w:cs="Times New Roman"/>
      <w:b/>
      <w:bCs/>
      <w:spacing w:val="-2"/>
      <w:szCs w:val="20"/>
      <w:lang w:val="nl-NL" w:eastAsia="nl-NL"/>
    </w:rPr>
  </w:style>
  <w:style w:type="character" w:customStyle="1" w:styleId="Heading8Char">
    <w:name w:val="Heading 8 Char"/>
    <w:basedOn w:val="DefaultParagraphFont"/>
    <w:link w:val="Heading8"/>
    <w:semiHidden/>
    <w:rsid w:val="00CB738C"/>
    <w:rPr>
      <w:rFonts w:ascii="Times New Roman" w:eastAsia="Times New Roman" w:hAnsi="Times New Roman" w:cs="Times New Roman"/>
      <w:b/>
      <w:szCs w:val="20"/>
      <w:lang w:val="nl-NL" w:eastAsia="nl-NL"/>
    </w:rPr>
  </w:style>
  <w:style w:type="character" w:customStyle="1" w:styleId="Heading9Char">
    <w:name w:val="Heading 9 Char"/>
    <w:basedOn w:val="DefaultParagraphFont"/>
    <w:link w:val="Heading9"/>
    <w:semiHidden/>
    <w:rsid w:val="00CB738C"/>
    <w:rPr>
      <w:rFonts w:ascii="Times New Roman" w:eastAsia="Times New Roman" w:hAnsi="Times New Roman" w:cs="Times New Roman"/>
      <w:b/>
      <w:bCs/>
      <w:szCs w:val="20"/>
      <w:lang w:val="es-ES" w:eastAsia="nl-NL"/>
    </w:rPr>
  </w:style>
  <w:style w:type="paragraph" w:styleId="ListParagraph">
    <w:name w:val="List Paragraph"/>
    <w:basedOn w:val="Normal"/>
    <w:uiPriority w:val="34"/>
    <w:qFormat/>
    <w:rsid w:val="002D6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8C"/>
    <w:pPr>
      <w:spacing w:after="0" w:line="240" w:lineRule="auto"/>
    </w:pPr>
    <w:rPr>
      <w:rFonts w:eastAsia="Times New Roman" w:cs="Arial"/>
      <w:szCs w:val="24"/>
      <w:lang w:val="en-GB"/>
    </w:rPr>
  </w:style>
  <w:style w:type="paragraph" w:styleId="Heading1">
    <w:name w:val="heading 1"/>
    <w:basedOn w:val="Normal"/>
    <w:next w:val="Normal"/>
    <w:link w:val="Heading1Char"/>
    <w:qFormat/>
    <w:rsid w:val="00CB738C"/>
    <w:pPr>
      <w:keepNext/>
      <w:numPr>
        <w:numId w:val="1"/>
      </w:numPr>
      <w:spacing w:after="120"/>
      <w:outlineLvl w:val="0"/>
    </w:pPr>
    <w:rPr>
      <w:b/>
      <w:sz w:val="28"/>
      <w:szCs w:val="28"/>
      <w:lang w:val="nl-NL" w:eastAsia="nl-NL"/>
    </w:rPr>
  </w:style>
  <w:style w:type="paragraph" w:styleId="Heading2">
    <w:name w:val="heading 2"/>
    <w:basedOn w:val="Normal"/>
    <w:next w:val="Normal"/>
    <w:link w:val="Heading2Char"/>
    <w:unhideWhenUsed/>
    <w:qFormat/>
    <w:rsid w:val="00CB738C"/>
    <w:pPr>
      <w:keepNext/>
      <w:numPr>
        <w:ilvl w:val="1"/>
        <w:numId w:val="1"/>
      </w:numPr>
      <w:outlineLvl w:val="1"/>
    </w:pPr>
    <w:rPr>
      <w:rFonts w:cs="Times New Roman"/>
      <w:b/>
      <w:sz w:val="24"/>
      <w:lang w:val="nl-NL" w:eastAsia="nl-NL"/>
    </w:rPr>
  </w:style>
  <w:style w:type="paragraph" w:styleId="Heading3">
    <w:name w:val="heading 3"/>
    <w:basedOn w:val="Normal"/>
    <w:next w:val="Normal"/>
    <w:link w:val="Heading3Char"/>
    <w:semiHidden/>
    <w:unhideWhenUsed/>
    <w:qFormat/>
    <w:rsid w:val="00CB738C"/>
    <w:pPr>
      <w:keepNext/>
      <w:numPr>
        <w:ilvl w:val="2"/>
        <w:numId w:val="1"/>
      </w:numPr>
      <w:tabs>
        <w:tab w:val="left" w:pos="-1440"/>
        <w:tab w:val="left" w:pos="-720"/>
      </w:tabs>
      <w:outlineLvl w:val="2"/>
    </w:pPr>
    <w:rPr>
      <w:rFonts w:cs="Times New Roman"/>
      <w:b/>
      <w:spacing w:val="-3"/>
      <w:szCs w:val="20"/>
      <w:lang w:val="nl-NL" w:eastAsia="nl-NL"/>
    </w:rPr>
  </w:style>
  <w:style w:type="paragraph" w:styleId="Heading4">
    <w:name w:val="heading 4"/>
    <w:basedOn w:val="Normal"/>
    <w:next w:val="Normal"/>
    <w:link w:val="Heading4Char"/>
    <w:semiHidden/>
    <w:unhideWhenUsed/>
    <w:qFormat/>
    <w:rsid w:val="00CB738C"/>
    <w:pPr>
      <w:keepNext/>
      <w:numPr>
        <w:ilvl w:val="3"/>
        <w:numId w:val="1"/>
      </w:numPr>
      <w:tabs>
        <w:tab w:val="right" w:pos="9266"/>
      </w:tabs>
      <w:jc w:val="both"/>
      <w:outlineLvl w:val="3"/>
    </w:pPr>
    <w:rPr>
      <w:rFonts w:cs="Times New Roman"/>
      <w:b/>
      <w:spacing w:val="-2"/>
      <w:lang w:val="nl-NL"/>
    </w:rPr>
  </w:style>
  <w:style w:type="paragraph" w:styleId="Heading5">
    <w:name w:val="heading 5"/>
    <w:basedOn w:val="Normal"/>
    <w:next w:val="Normal"/>
    <w:link w:val="Heading5Char"/>
    <w:semiHidden/>
    <w:unhideWhenUsed/>
    <w:qFormat/>
    <w:rsid w:val="00CB738C"/>
    <w:pPr>
      <w:keepNext/>
      <w:numPr>
        <w:ilvl w:val="4"/>
        <w:numId w:val="1"/>
      </w:numPr>
      <w:tabs>
        <w:tab w:val="right" w:pos="9264"/>
      </w:tabs>
      <w:ind w:right="2"/>
      <w:jc w:val="both"/>
      <w:outlineLvl w:val="4"/>
    </w:pPr>
    <w:rPr>
      <w:rFonts w:cs="Times New Roman"/>
      <w:b/>
      <w:lang w:val="nl-NL"/>
    </w:rPr>
  </w:style>
  <w:style w:type="paragraph" w:styleId="Heading6">
    <w:name w:val="heading 6"/>
    <w:basedOn w:val="Normal"/>
    <w:next w:val="Normal"/>
    <w:link w:val="Heading6Char"/>
    <w:semiHidden/>
    <w:unhideWhenUsed/>
    <w:qFormat/>
    <w:rsid w:val="00CB738C"/>
    <w:pPr>
      <w:keepNext/>
      <w:numPr>
        <w:ilvl w:val="5"/>
        <w:numId w:val="1"/>
      </w:numPr>
      <w:tabs>
        <w:tab w:val="left" w:pos="-1440"/>
        <w:tab w:val="left" w:pos="-720"/>
        <w:tab w:val="left" w:pos="0"/>
      </w:tabs>
      <w:jc w:val="both"/>
      <w:outlineLvl w:val="5"/>
    </w:pPr>
    <w:rPr>
      <w:rFonts w:cs="Times New Roman"/>
      <w:b/>
      <w:bCs/>
      <w:spacing w:val="-2"/>
      <w:szCs w:val="20"/>
      <w:lang w:val="nl-NL" w:eastAsia="nl-NL"/>
    </w:rPr>
  </w:style>
  <w:style w:type="paragraph" w:styleId="Heading7">
    <w:name w:val="heading 7"/>
    <w:basedOn w:val="Normal"/>
    <w:next w:val="Normal"/>
    <w:link w:val="Heading7Char"/>
    <w:semiHidden/>
    <w:unhideWhenUsed/>
    <w:qFormat/>
    <w:rsid w:val="00CB738C"/>
    <w:pPr>
      <w:keepNext/>
      <w:numPr>
        <w:ilvl w:val="6"/>
        <w:numId w:val="1"/>
      </w:numPr>
      <w:tabs>
        <w:tab w:val="left" w:pos="-1440"/>
        <w:tab w:val="left" w:pos="-720"/>
        <w:tab w:val="left" w:pos="0"/>
      </w:tabs>
      <w:jc w:val="both"/>
      <w:outlineLvl w:val="6"/>
    </w:pPr>
    <w:rPr>
      <w:rFonts w:ascii="Times New Roman" w:hAnsi="Times New Roman" w:cs="Times New Roman"/>
      <w:b/>
      <w:bCs/>
      <w:spacing w:val="-2"/>
      <w:szCs w:val="20"/>
      <w:lang w:val="nl-NL" w:eastAsia="nl-NL"/>
    </w:rPr>
  </w:style>
  <w:style w:type="paragraph" w:styleId="Heading8">
    <w:name w:val="heading 8"/>
    <w:basedOn w:val="Normal"/>
    <w:next w:val="Normal"/>
    <w:link w:val="Heading8Char"/>
    <w:semiHidden/>
    <w:unhideWhenUsed/>
    <w:qFormat/>
    <w:rsid w:val="00CB738C"/>
    <w:pPr>
      <w:keepNext/>
      <w:numPr>
        <w:ilvl w:val="7"/>
        <w:numId w:val="1"/>
      </w:numPr>
      <w:tabs>
        <w:tab w:val="left" w:pos="567"/>
        <w:tab w:val="left" w:pos="1134"/>
      </w:tabs>
      <w:jc w:val="center"/>
      <w:outlineLvl w:val="7"/>
    </w:pPr>
    <w:rPr>
      <w:rFonts w:ascii="Times New Roman" w:hAnsi="Times New Roman" w:cs="Times New Roman"/>
      <w:b/>
      <w:szCs w:val="20"/>
      <w:lang w:val="nl-NL" w:eastAsia="nl-NL"/>
    </w:rPr>
  </w:style>
  <w:style w:type="paragraph" w:styleId="Heading9">
    <w:name w:val="heading 9"/>
    <w:basedOn w:val="Normal"/>
    <w:next w:val="Normal"/>
    <w:link w:val="Heading9Char"/>
    <w:semiHidden/>
    <w:unhideWhenUsed/>
    <w:qFormat/>
    <w:rsid w:val="00CB738C"/>
    <w:pPr>
      <w:keepNext/>
      <w:numPr>
        <w:ilvl w:val="8"/>
        <w:numId w:val="1"/>
      </w:numPr>
      <w:outlineLvl w:val="8"/>
    </w:pPr>
    <w:rPr>
      <w:rFonts w:ascii="Times New Roman" w:hAnsi="Times New Roman" w:cs="Times New Roman"/>
      <w:b/>
      <w:bCs/>
      <w:szCs w:val="20"/>
      <w:lang w:val="es-E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8C"/>
    <w:rPr>
      <w:rFonts w:eastAsia="Times New Roman" w:cs="Arial"/>
      <w:b/>
      <w:sz w:val="28"/>
      <w:szCs w:val="28"/>
      <w:lang w:val="nl-NL" w:eastAsia="nl-NL"/>
    </w:rPr>
  </w:style>
  <w:style w:type="character" w:customStyle="1" w:styleId="Heading2Char">
    <w:name w:val="Heading 2 Char"/>
    <w:basedOn w:val="DefaultParagraphFont"/>
    <w:link w:val="Heading2"/>
    <w:rsid w:val="00CB738C"/>
    <w:rPr>
      <w:rFonts w:eastAsia="Times New Roman" w:cs="Times New Roman"/>
      <w:b/>
      <w:sz w:val="24"/>
      <w:szCs w:val="24"/>
      <w:lang w:val="nl-NL" w:eastAsia="nl-NL"/>
    </w:rPr>
  </w:style>
  <w:style w:type="character" w:customStyle="1" w:styleId="Heading3Char">
    <w:name w:val="Heading 3 Char"/>
    <w:basedOn w:val="DefaultParagraphFont"/>
    <w:link w:val="Heading3"/>
    <w:semiHidden/>
    <w:rsid w:val="00CB738C"/>
    <w:rPr>
      <w:rFonts w:eastAsia="Times New Roman" w:cs="Times New Roman"/>
      <w:b/>
      <w:spacing w:val="-3"/>
      <w:szCs w:val="20"/>
      <w:lang w:val="nl-NL" w:eastAsia="nl-NL"/>
    </w:rPr>
  </w:style>
  <w:style w:type="character" w:customStyle="1" w:styleId="Heading4Char">
    <w:name w:val="Heading 4 Char"/>
    <w:basedOn w:val="DefaultParagraphFont"/>
    <w:link w:val="Heading4"/>
    <w:semiHidden/>
    <w:rsid w:val="00CB738C"/>
    <w:rPr>
      <w:rFonts w:eastAsia="Times New Roman" w:cs="Times New Roman"/>
      <w:b/>
      <w:spacing w:val="-2"/>
      <w:szCs w:val="24"/>
      <w:lang w:val="nl-NL"/>
    </w:rPr>
  </w:style>
  <w:style w:type="character" w:customStyle="1" w:styleId="Heading5Char">
    <w:name w:val="Heading 5 Char"/>
    <w:basedOn w:val="DefaultParagraphFont"/>
    <w:link w:val="Heading5"/>
    <w:semiHidden/>
    <w:rsid w:val="00CB738C"/>
    <w:rPr>
      <w:rFonts w:eastAsia="Times New Roman" w:cs="Times New Roman"/>
      <w:b/>
      <w:szCs w:val="24"/>
      <w:lang w:val="nl-NL"/>
    </w:rPr>
  </w:style>
  <w:style w:type="character" w:customStyle="1" w:styleId="Heading6Char">
    <w:name w:val="Heading 6 Char"/>
    <w:basedOn w:val="DefaultParagraphFont"/>
    <w:link w:val="Heading6"/>
    <w:semiHidden/>
    <w:rsid w:val="00CB738C"/>
    <w:rPr>
      <w:rFonts w:eastAsia="Times New Roman" w:cs="Times New Roman"/>
      <w:b/>
      <w:bCs/>
      <w:spacing w:val="-2"/>
      <w:szCs w:val="20"/>
      <w:lang w:val="nl-NL" w:eastAsia="nl-NL"/>
    </w:rPr>
  </w:style>
  <w:style w:type="character" w:customStyle="1" w:styleId="Heading7Char">
    <w:name w:val="Heading 7 Char"/>
    <w:basedOn w:val="DefaultParagraphFont"/>
    <w:link w:val="Heading7"/>
    <w:semiHidden/>
    <w:rsid w:val="00CB738C"/>
    <w:rPr>
      <w:rFonts w:ascii="Times New Roman" w:eastAsia="Times New Roman" w:hAnsi="Times New Roman" w:cs="Times New Roman"/>
      <w:b/>
      <w:bCs/>
      <w:spacing w:val="-2"/>
      <w:szCs w:val="20"/>
      <w:lang w:val="nl-NL" w:eastAsia="nl-NL"/>
    </w:rPr>
  </w:style>
  <w:style w:type="character" w:customStyle="1" w:styleId="Heading8Char">
    <w:name w:val="Heading 8 Char"/>
    <w:basedOn w:val="DefaultParagraphFont"/>
    <w:link w:val="Heading8"/>
    <w:semiHidden/>
    <w:rsid w:val="00CB738C"/>
    <w:rPr>
      <w:rFonts w:ascii="Times New Roman" w:eastAsia="Times New Roman" w:hAnsi="Times New Roman" w:cs="Times New Roman"/>
      <w:b/>
      <w:szCs w:val="20"/>
      <w:lang w:val="nl-NL" w:eastAsia="nl-NL"/>
    </w:rPr>
  </w:style>
  <w:style w:type="character" w:customStyle="1" w:styleId="Heading9Char">
    <w:name w:val="Heading 9 Char"/>
    <w:basedOn w:val="DefaultParagraphFont"/>
    <w:link w:val="Heading9"/>
    <w:semiHidden/>
    <w:rsid w:val="00CB738C"/>
    <w:rPr>
      <w:rFonts w:ascii="Times New Roman" w:eastAsia="Times New Roman" w:hAnsi="Times New Roman" w:cs="Times New Roman"/>
      <w:b/>
      <w:bCs/>
      <w:szCs w:val="20"/>
      <w:lang w:val="es-E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Hogeschool Zeeland</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 Verbart</dc:creator>
  <cp:keywords/>
  <dc:description/>
  <cp:lastModifiedBy>User</cp:lastModifiedBy>
  <cp:revision>4</cp:revision>
  <cp:lastPrinted>2010-10-14T06:45:00Z</cp:lastPrinted>
  <dcterms:created xsi:type="dcterms:W3CDTF">2011-03-25T08:42:00Z</dcterms:created>
  <dcterms:modified xsi:type="dcterms:W3CDTF">2012-05-12T11:50:00Z</dcterms:modified>
</cp:coreProperties>
</file>